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AA" w:rsidRPr="00290590" w:rsidRDefault="00011DAA" w:rsidP="00011DAA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290590">
        <w:rPr>
          <w:rFonts w:ascii="Cambria" w:hAnsi="Cambria"/>
          <w:b/>
          <w:sz w:val="28"/>
          <w:szCs w:val="28"/>
          <w:lang w:val="uk-UA"/>
        </w:rPr>
        <w:t>Вимоги до рівня професійної підготовки та кваліфікації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290590">
        <w:rPr>
          <w:rFonts w:ascii="Cambria" w:hAnsi="Cambria"/>
          <w:b/>
          <w:sz w:val="28"/>
          <w:szCs w:val="28"/>
          <w:lang w:val="uk-UA"/>
        </w:rPr>
        <w:t>педагогічних працівників при присвоєнні</w:t>
      </w:r>
      <w:r>
        <w:rPr>
          <w:rFonts w:ascii="Cambria" w:hAnsi="Cambria"/>
          <w:b/>
          <w:sz w:val="28"/>
          <w:szCs w:val="28"/>
          <w:lang w:val="uk-UA"/>
        </w:rPr>
        <w:t xml:space="preserve"> їм </w:t>
      </w:r>
      <w:r w:rsidRPr="00290590">
        <w:rPr>
          <w:rFonts w:ascii="Cambria" w:hAnsi="Cambria"/>
          <w:b/>
          <w:sz w:val="28"/>
          <w:szCs w:val="28"/>
          <w:lang w:val="uk-UA"/>
        </w:rPr>
        <w:t>кваліфікаційних категорій</w:t>
      </w:r>
    </w:p>
    <w:p w:rsidR="00011DAA" w:rsidRPr="00290590" w:rsidRDefault="00011DAA" w:rsidP="00011DAA">
      <w:pPr>
        <w:jc w:val="center"/>
        <w:rPr>
          <w:rFonts w:ascii="Cambria" w:hAnsi="Cambria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743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/>
      </w:tblPr>
      <w:tblGrid>
        <w:gridCol w:w="9571"/>
      </w:tblGrid>
      <w:tr w:rsidR="00011DAA" w:rsidRPr="000B23E3" w:rsidTr="00CE369D">
        <w:tc>
          <w:tcPr>
            <w:tcW w:w="9571" w:type="dxa"/>
            <w:shd w:val="clear" w:color="auto" w:fill="CCFFCC"/>
          </w:tcPr>
          <w:p w:rsidR="00011DAA" w:rsidRPr="00EE5BC8" w:rsidRDefault="00011DAA" w:rsidP="00011DAA">
            <w:pPr>
              <w:jc w:val="center"/>
              <w:rPr>
                <w:rFonts w:ascii="Cambria" w:hAnsi="Cambria"/>
                <w:sz w:val="27"/>
                <w:szCs w:val="27"/>
                <w:lang w:val="uk-UA"/>
              </w:rPr>
            </w:pPr>
            <w:r w:rsidRPr="001731BE">
              <w:rPr>
                <w:rFonts w:ascii="Cambria" w:hAnsi="Cambria"/>
                <w:sz w:val="27"/>
                <w:szCs w:val="27"/>
                <w:lang w:val="uk-UA"/>
              </w:rPr>
              <w:t>Складено відповідно до пунктів 4.3–4.6</w:t>
            </w:r>
            <w:r w:rsidRPr="001731BE">
              <w:rPr>
                <w:rFonts w:ascii="Cambria" w:hAnsi="Cambria"/>
                <w:b/>
                <w:sz w:val="27"/>
                <w:szCs w:val="27"/>
                <w:lang w:val="uk-UA"/>
              </w:rPr>
              <w:t xml:space="preserve"> Типового положення про атестацію</w:t>
            </w:r>
            <w:r>
              <w:rPr>
                <w:rFonts w:ascii="Cambria" w:hAnsi="Cambria"/>
                <w:b/>
                <w:sz w:val="27"/>
                <w:szCs w:val="27"/>
                <w:lang w:val="uk-UA"/>
              </w:rPr>
              <w:t xml:space="preserve"> </w:t>
            </w:r>
            <w:r w:rsidRPr="001731BE">
              <w:rPr>
                <w:rFonts w:ascii="Cambria" w:hAnsi="Cambria"/>
                <w:b/>
                <w:sz w:val="27"/>
                <w:szCs w:val="27"/>
                <w:lang w:val="uk-UA"/>
              </w:rPr>
              <w:t>педагогічних працівників</w:t>
            </w:r>
            <w:r w:rsidRPr="001731BE">
              <w:rPr>
                <w:rFonts w:ascii="Cambria" w:hAnsi="Cambria"/>
                <w:sz w:val="27"/>
                <w:szCs w:val="27"/>
                <w:lang w:val="uk-UA"/>
              </w:rPr>
              <w:t>, затвердженого наказом Міністерства освіти і науки</w:t>
            </w:r>
            <w:r>
              <w:rPr>
                <w:rFonts w:ascii="Cambria" w:hAnsi="Cambria"/>
                <w:sz w:val="27"/>
                <w:szCs w:val="27"/>
                <w:lang w:val="uk-UA"/>
              </w:rPr>
              <w:t xml:space="preserve"> </w:t>
            </w:r>
            <w:r w:rsidRPr="001731BE">
              <w:rPr>
                <w:rFonts w:ascii="Cambria" w:hAnsi="Cambria"/>
                <w:sz w:val="27"/>
                <w:szCs w:val="27"/>
                <w:lang w:val="uk-UA"/>
              </w:rPr>
              <w:t>України від 6 жовтня 2010 р. № 930</w:t>
            </w:r>
          </w:p>
        </w:tc>
      </w:tr>
    </w:tbl>
    <w:p w:rsidR="00011DAA" w:rsidRPr="00290590" w:rsidRDefault="00011DAA" w:rsidP="00011DAA">
      <w:pPr>
        <w:jc w:val="center"/>
        <w:rPr>
          <w:rFonts w:ascii="Cambria" w:hAnsi="Cambria"/>
          <w:b/>
          <w:sz w:val="16"/>
          <w:szCs w:val="16"/>
          <w:lang w:val="uk-UA"/>
        </w:rPr>
      </w:pPr>
    </w:p>
    <w:tbl>
      <w:tblPr>
        <w:tblStyle w:val="a3"/>
        <w:tblW w:w="5776" w:type="pct"/>
        <w:tblInd w:w="-1026" w:type="dxa"/>
        <w:tblLook w:val="01E0"/>
      </w:tblPr>
      <w:tblGrid>
        <w:gridCol w:w="2269"/>
        <w:gridCol w:w="8787"/>
      </w:tblGrid>
      <w:tr w:rsidR="00011DAA" w:rsidRPr="00011DAA" w:rsidTr="00CE369D">
        <w:tc>
          <w:tcPr>
            <w:tcW w:w="1026" w:type="pct"/>
            <w:shd w:val="clear" w:color="auto" w:fill="E6E6E6"/>
            <w:vAlign w:val="center"/>
          </w:tcPr>
          <w:p w:rsidR="00011DAA" w:rsidRPr="00011DAA" w:rsidRDefault="00011DAA" w:rsidP="00C94BF3">
            <w:pPr>
              <w:jc w:val="center"/>
              <w:rPr>
                <w:rFonts w:ascii="Cambria" w:hAnsi="Cambria"/>
                <w:b/>
                <w:szCs w:val="27"/>
                <w:lang w:val="uk-UA"/>
              </w:rPr>
            </w:pPr>
            <w:r w:rsidRPr="00011DAA">
              <w:rPr>
                <w:rFonts w:ascii="Cambria" w:hAnsi="Cambria"/>
                <w:b/>
                <w:szCs w:val="27"/>
                <w:lang w:val="uk-UA"/>
              </w:rPr>
              <w:t>Кваліфікаційна категорія працівника</w:t>
            </w:r>
          </w:p>
        </w:tc>
        <w:tc>
          <w:tcPr>
            <w:tcW w:w="3974" w:type="pct"/>
            <w:shd w:val="clear" w:color="auto" w:fill="E6E6E6"/>
            <w:vAlign w:val="center"/>
          </w:tcPr>
          <w:p w:rsidR="00011DAA" w:rsidRPr="00011DAA" w:rsidRDefault="00011DAA" w:rsidP="00C94BF3">
            <w:pPr>
              <w:jc w:val="center"/>
              <w:rPr>
                <w:rFonts w:ascii="Cambria" w:hAnsi="Cambria"/>
                <w:b/>
                <w:szCs w:val="27"/>
                <w:lang w:val="uk-UA"/>
              </w:rPr>
            </w:pPr>
            <w:r w:rsidRPr="00011DAA">
              <w:rPr>
                <w:rFonts w:ascii="Cambria" w:hAnsi="Cambria"/>
                <w:b/>
                <w:szCs w:val="27"/>
                <w:lang w:val="uk-UA"/>
              </w:rPr>
              <w:t>Вимоги до рівня професійної підготовки</w:t>
            </w:r>
            <w:r w:rsidRPr="00011DAA">
              <w:rPr>
                <w:rFonts w:ascii="Cambria" w:hAnsi="Cambria"/>
                <w:b/>
                <w:szCs w:val="27"/>
                <w:lang w:val="uk-UA"/>
              </w:rPr>
              <w:br/>
              <w:t>та кваліфікації працівника</w:t>
            </w:r>
          </w:p>
        </w:tc>
      </w:tr>
      <w:tr w:rsidR="00011DAA" w:rsidRPr="00011DAA" w:rsidTr="00CE369D">
        <w:tc>
          <w:tcPr>
            <w:tcW w:w="1026" w:type="pct"/>
          </w:tcPr>
          <w:p w:rsidR="00011DAA" w:rsidRPr="00011DAA" w:rsidRDefault="00011DAA" w:rsidP="00C94BF3">
            <w:pPr>
              <w:rPr>
                <w:rFonts w:ascii="Cambria" w:hAnsi="Cambria"/>
                <w:szCs w:val="27"/>
                <w:lang w:val="uk-UA"/>
              </w:rPr>
            </w:pPr>
            <w:r w:rsidRPr="00011DAA">
              <w:rPr>
                <w:rFonts w:ascii="Cambria" w:hAnsi="Cambria"/>
                <w:szCs w:val="27"/>
                <w:lang w:val="uk-UA"/>
              </w:rPr>
              <w:t>спеціаліст</w:t>
            </w:r>
          </w:p>
        </w:tc>
        <w:tc>
          <w:tcPr>
            <w:tcW w:w="3974" w:type="pct"/>
          </w:tcPr>
          <w:p w:rsidR="00011DAA" w:rsidRPr="00011DAA" w:rsidRDefault="00011DAA" w:rsidP="00011DA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має повну вищу освіту (диплом спеціаліста або диплом магістра), раніше не атестувався</w:t>
            </w:r>
          </w:p>
          <w:p w:rsidR="00011DAA" w:rsidRPr="00011DAA" w:rsidRDefault="00011DAA" w:rsidP="00011DA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здатний створювати умови для розвитку учнів, забезпечувати засвоєння ними освітніх програм</w:t>
            </w:r>
          </w:p>
          <w:p w:rsidR="00011DAA" w:rsidRPr="00011DAA" w:rsidRDefault="00011DAA" w:rsidP="00011DA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знає основи педагогіки, психології, дитячої та вікової фізіології</w:t>
            </w:r>
          </w:p>
          <w:p w:rsidR="00011DAA" w:rsidRPr="00011DAA" w:rsidRDefault="00011DAA" w:rsidP="00011DA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використовує інформаційно-комунікаційні технології, цифрові освітні ресурси в освітньому процесі</w:t>
            </w:r>
          </w:p>
          <w:p w:rsidR="00011DAA" w:rsidRPr="00011DAA" w:rsidRDefault="00011DAA" w:rsidP="00011DA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уміє вирішувати педагогічні проблеми</w:t>
            </w:r>
          </w:p>
          <w:p w:rsidR="00011DAA" w:rsidRPr="00011DAA" w:rsidRDefault="00011DAA" w:rsidP="00011DA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уміє встановлювати контакт з учнями, батьками, колегами</w:t>
            </w:r>
          </w:p>
          <w:p w:rsidR="00011DAA" w:rsidRPr="00011DAA" w:rsidRDefault="00011DAA" w:rsidP="00011DA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дотримується педагогічної етики, моралі</w:t>
            </w:r>
          </w:p>
        </w:tc>
      </w:tr>
      <w:tr w:rsidR="00011DAA" w:rsidRPr="00011DAA" w:rsidTr="00CE369D">
        <w:tc>
          <w:tcPr>
            <w:tcW w:w="1026" w:type="pct"/>
          </w:tcPr>
          <w:p w:rsidR="00011DAA" w:rsidRPr="00011DAA" w:rsidRDefault="00011DAA" w:rsidP="00C94BF3">
            <w:pPr>
              <w:rPr>
                <w:rFonts w:ascii="Cambria" w:hAnsi="Cambria"/>
                <w:szCs w:val="27"/>
                <w:lang w:val="uk-UA"/>
              </w:rPr>
            </w:pPr>
            <w:r w:rsidRPr="00011DAA">
              <w:rPr>
                <w:rFonts w:ascii="Cambria" w:hAnsi="Cambria"/>
                <w:szCs w:val="27"/>
                <w:lang w:val="uk-UA"/>
              </w:rPr>
              <w:t>спеціаліст другої категорії</w:t>
            </w:r>
          </w:p>
        </w:tc>
        <w:tc>
          <w:tcPr>
            <w:tcW w:w="3974" w:type="pct"/>
          </w:tcPr>
          <w:p w:rsidR="00011DAA" w:rsidRPr="00011DAA" w:rsidRDefault="00011DAA" w:rsidP="00011D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має повну вищу освіту (диплом спеціаліста або диплом магістра)</w:t>
            </w:r>
          </w:p>
          <w:p w:rsidR="00011DAA" w:rsidRPr="00011DAA" w:rsidRDefault="00011DAA" w:rsidP="00011D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 xml:space="preserve">здатний створювати умови для розвитку учнів, забезпечувати засвоєння ними освітніх програм </w:t>
            </w:r>
          </w:p>
          <w:p w:rsidR="00011DAA" w:rsidRPr="00011DAA" w:rsidRDefault="00011DAA" w:rsidP="00011D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знає основи педагогіки, психології, дитячої та вікової фізіології</w:t>
            </w:r>
          </w:p>
          <w:p w:rsidR="00011DAA" w:rsidRPr="00011DAA" w:rsidRDefault="00011DAA" w:rsidP="00011D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використовує диференційований та індивідуальний підхід до учнів</w:t>
            </w:r>
          </w:p>
          <w:p w:rsidR="00011DAA" w:rsidRPr="00011DAA" w:rsidRDefault="00011DAA" w:rsidP="00011D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використовує інформаційно-комунікаційні технології, цифрові освітні ресурси в освітньому процесі</w:t>
            </w:r>
          </w:p>
          <w:p w:rsidR="00011DAA" w:rsidRPr="00011DAA" w:rsidRDefault="00011DAA" w:rsidP="00011D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постійно вдосконалює свій професійний рівень</w:t>
            </w:r>
          </w:p>
          <w:p w:rsidR="00011DAA" w:rsidRPr="00011DAA" w:rsidRDefault="00011DAA" w:rsidP="00011D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ефективно застосовує сучасні освітні технології, методичні прийоми, педагогічні засоби, різні форми роботи з учнями</w:t>
            </w:r>
          </w:p>
          <w:p w:rsidR="00011DAA" w:rsidRPr="00011DAA" w:rsidRDefault="00011DAA" w:rsidP="00011D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впроваджує інноваційні технології в освітньому процесі</w:t>
            </w:r>
          </w:p>
          <w:p w:rsidR="00011DAA" w:rsidRPr="00011DAA" w:rsidRDefault="00011DAA" w:rsidP="00011D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обізнаний з основними нормативно-правовими актами про освіту</w:t>
            </w:r>
          </w:p>
          <w:p w:rsidR="00011DAA" w:rsidRPr="00011DAA" w:rsidRDefault="00011DAA" w:rsidP="00011D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уміє вирішувати педагогічні проблеми</w:t>
            </w:r>
          </w:p>
          <w:p w:rsidR="00011DAA" w:rsidRPr="00011DAA" w:rsidRDefault="00011DAA" w:rsidP="00011D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уміє встановлювати контакт з учнями, батьками, колегами, є авторитетом для них</w:t>
            </w:r>
          </w:p>
          <w:p w:rsidR="00011DAA" w:rsidRPr="00011DAA" w:rsidRDefault="00011DAA" w:rsidP="00011D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дотримується педагогічної етики, моралі</w:t>
            </w:r>
          </w:p>
          <w:p w:rsidR="00011DAA" w:rsidRPr="00011DAA" w:rsidRDefault="00011DAA" w:rsidP="00011DA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 xml:space="preserve">наявність стажу на педагогічній посаді </w:t>
            </w:r>
            <w:r w:rsidRPr="00011DAA">
              <w:rPr>
                <w:rFonts w:ascii="Cambria" w:hAnsi="Cambria"/>
                <w:b/>
                <w:color w:val="000000"/>
                <w:szCs w:val="27"/>
                <w:lang w:val="uk-UA"/>
              </w:rPr>
              <w:t>не менше двох років</w:t>
            </w:r>
          </w:p>
        </w:tc>
      </w:tr>
      <w:tr w:rsidR="00011DAA" w:rsidRPr="00011DAA" w:rsidTr="00CE369D">
        <w:tc>
          <w:tcPr>
            <w:tcW w:w="1026" w:type="pct"/>
          </w:tcPr>
          <w:p w:rsidR="00011DAA" w:rsidRPr="00011DAA" w:rsidRDefault="00011DAA" w:rsidP="00C94BF3">
            <w:pPr>
              <w:rPr>
                <w:rFonts w:ascii="Cambria" w:hAnsi="Cambria"/>
                <w:szCs w:val="27"/>
                <w:lang w:val="uk-UA"/>
              </w:rPr>
            </w:pPr>
            <w:r w:rsidRPr="00011DAA">
              <w:rPr>
                <w:rFonts w:ascii="Cambria" w:hAnsi="Cambria"/>
                <w:szCs w:val="27"/>
                <w:lang w:val="uk-UA"/>
              </w:rPr>
              <w:t>спеціаліст першої категорії</w:t>
            </w:r>
          </w:p>
        </w:tc>
        <w:tc>
          <w:tcPr>
            <w:tcW w:w="3974" w:type="pct"/>
          </w:tcPr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має повну вищу освіту (диплом спеціаліста або диплом магістра)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здатний створювати умови для розвитку учнів, забезпечувати засвоєння ними освітніх програм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знає основи педагогіки, психології, дитячої та вікової фізіології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лаконічно, образно, виразно і доступно ознайомлює учнів з новою інформацією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використовує диференційований та індивідуальний підхід до учнів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володіє технологіями творчої педагогічної діяльності з урахуванням індивідуальних особливостей і здібностей до учнів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використовує інформаційно-комунікаційні технології, цифрові освітні ресурси в освітньому процесі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постійно вдосконалює свій професійний рівень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ефективно застосовує сучасні освітні технології, методичні прийоми, педагогічні засоби, різні форми роботи з учнями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 xml:space="preserve">упроваджує інноваційні технології, передовий педагогічний досвід у освітньому процесі, 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 xml:space="preserve">використовує методи компетентно орієнтованого підходу до організації </w:t>
            </w: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lastRenderedPageBreak/>
              <w:t>освітнього процесу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обізнаний з основними нормативно-правовими актами про освіту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уміє вирішувати педагогічні проблеми, встановлювати контакт з учнями, батьками, колегами, є авторитетом для них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уміє аргументувати свою позицію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szCs w:val="27"/>
                <w:lang w:val="uk-UA"/>
              </w:rPr>
              <w:t>дотримується педагогічної етики, моралі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 xml:space="preserve">наявність стажу на педагогічній посаді </w:t>
            </w:r>
            <w:r w:rsidRPr="00011DAA">
              <w:rPr>
                <w:rFonts w:ascii="Cambria" w:hAnsi="Cambria"/>
                <w:b/>
                <w:color w:val="000000"/>
                <w:szCs w:val="27"/>
                <w:lang w:val="uk-UA"/>
              </w:rPr>
              <w:t>не менше п’яти років</w:t>
            </w:r>
          </w:p>
        </w:tc>
      </w:tr>
      <w:tr w:rsidR="00011DAA" w:rsidRPr="00011DAA" w:rsidTr="00CE369D">
        <w:tc>
          <w:tcPr>
            <w:tcW w:w="1026" w:type="pct"/>
          </w:tcPr>
          <w:p w:rsidR="00011DAA" w:rsidRPr="00011DAA" w:rsidRDefault="00011DAA" w:rsidP="00C94BF3">
            <w:pPr>
              <w:rPr>
                <w:rFonts w:ascii="Cambria" w:hAnsi="Cambria"/>
                <w:szCs w:val="27"/>
                <w:lang w:val="uk-UA"/>
              </w:rPr>
            </w:pPr>
            <w:r w:rsidRPr="00011DAA">
              <w:rPr>
                <w:rFonts w:ascii="Cambria" w:hAnsi="Cambria"/>
                <w:szCs w:val="27"/>
                <w:lang w:val="uk-UA"/>
              </w:rPr>
              <w:lastRenderedPageBreak/>
              <w:t>спеціаліст вищої категорії</w:t>
            </w:r>
          </w:p>
        </w:tc>
        <w:tc>
          <w:tcPr>
            <w:tcW w:w="3974" w:type="pct"/>
          </w:tcPr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має повну вищу освіту (диплом спеціаліста або диплом магістра)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здатний створювати умови для розвитку учнів, забезпечувати засвоєння ними освітніх програм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володіє широким спектром стратегій навчання та виховання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застосовує нестандартні форми організації роботи з дітьми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знає основи педагогіки, психології, дитячої та вікової фізіології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лаконічно, образно, виразно і доступно ознайомлює учнів з новою інформацією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використовує диференційований та індивідуальний підхід до учнів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володіє технологіями творчої педагогічної діяльності з урахуванням індивідуальних особливостей і здібностей учнів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використовує інформаційно-комунікаційні технології, цифрові освітні ресурси в освітньому процесі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постійно вдосконалює свій професійний рівень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активно й ефективно застосовує та поширює у професійному середовищі інноваційні освітні методики і технології, педагогічні засоби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упроваджує передовий педагогічний досвід у освітньому процесі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продукує оригінальні, інноваційні ідеї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використовує методи компетентно орієнтованого підходу до організації освітнього процесу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вносить пропозиції щодо вдосконалення освітнього процесу в навчальному закладі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обізнаний з основними нормативно-правовими актами про освіту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уміє вирішувати педагогічні проблеми, встановлювати контакт з учнями, батьками, колегами, є авторитетом для них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>уміє аргументувати свою позицію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szCs w:val="27"/>
                <w:lang w:val="uk-UA"/>
              </w:rPr>
              <w:t>дотримується педагогічної етики, моралі</w:t>
            </w:r>
          </w:p>
          <w:p w:rsidR="00011DAA" w:rsidRPr="00011DAA" w:rsidRDefault="00011DAA" w:rsidP="00011DA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Cambria" w:hAnsi="Cambria"/>
                <w:color w:val="000000"/>
                <w:szCs w:val="27"/>
                <w:lang w:val="uk-UA"/>
              </w:rPr>
            </w:pPr>
            <w:r w:rsidRPr="00011DAA">
              <w:rPr>
                <w:rFonts w:ascii="Cambria" w:hAnsi="Cambria"/>
                <w:color w:val="000000"/>
                <w:szCs w:val="27"/>
                <w:lang w:val="uk-UA"/>
              </w:rPr>
              <w:t xml:space="preserve">наявність стажу на педагогічній посаді </w:t>
            </w:r>
            <w:r w:rsidRPr="00011DAA">
              <w:rPr>
                <w:rFonts w:ascii="Cambria" w:hAnsi="Cambria"/>
                <w:b/>
                <w:color w:val="000000"/>
                <w:szCs w:val="27"/>
                <w:lang w:val="uk-UA"/>
              </w:rPr>
              <w:t>не менше восьми років</w:t>
            </w:r>
          </w:p>
        </w:tc>
      </w:tr>
    </w:tbl>
    <w:p w:rsidR="00011DAA" w:rsidRDefault="00011DAA">
      <w:pPr>
        <w:rPr>
          <w:lang w:val="uk-UA"/>
        </w:rPr>
      </w:pPr>
    </w:p>
    <w:p w:rsidR="00011DAA" w:rsidRDefault="00011DAA">
      <w:pPr>
        <w:jc w:val="center"/>
        <w:rPr>
          <w:lang w:val="uk-UA"/>
        </w:rPr>
      </w:pPr>
    </w:p>
    <w:p w:rsidR="002A67C1" w:rsidRPr="00011DAA" w:rsidRDefault="002A67C1">
      <w:pPr>
        <w:rPr>
          <w:lang w:val="uk-UA"/>
        </w:rPr>
      </w:pPr>
    </w:p>
    <w:sectPr w:rsidR="002A67C1" w:rsidRPr="00011DAA" w:rsidSect="00B1420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7A63"/>
    <w:multiLevelType w:val="hybridMultilevel"/>
    <w:tmpl w:val="0C2062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3C185B"/>
    <w:multiLevelType w:val="hybridMultilevel"/>
    <w:tmpl w:val="13ECA4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17015"/>
    <w:multiLevelType w:val="hybridMultilevel"/>
    <w:tmpl w:val="58C4C9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011DAA"/>
    <w:rsid w:val="00011DAA"/>
    <w:rsid w:val="000B23E3"/>
    <w:rsid w:val="001A3589"/>
    <w:rsid w:val="002A4F58"/>
    <w:rsid w:val="002A67C1"/>
    <w:rsid w:val="002E553B"/>
    <w:rsid w:val="003B7DA7"/>
    <w:rsid w:val="00843E83"/>
    <w:rsid w:val="00B1420E"/>
    <w:rsid w:val="00CA6680"/>
    <w:rsid w:val="00CE369D"/>
    <w:rsid w:val="00FD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A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1DA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</cp:revision>
  <cp:lastPrinted>2013-09-30T15:31:00Z</cp:lastPrinted>
  <dcterms:created xsi:type="dcterms:W3CDTF">2015-04-21T11:44:00Z</dcterms:created>
  <dcterms:modified xsi:type="dcterms:W3CDTF">2015-04-21T11:44:00Z</dcterms:modified>
</cp:coreProperties>
</file>